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FE" w:rsidRDefault="00572624">
      <w:r>
        <w:rPr>
          <w:rFonts w:ascii="Calibri" w:hAnsi="Calibri" w:cs="Calibri"/>
          <w:color w:val="273350"/>
          <w:shd w:val="clear" w:color="auto" w:fill="FFFFFF"/>
        </w:rPr>
        <w:t>Предоставление платных образовательных услуг не предусмотрено Порядком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организациях. </w:t>
      </w:r>
      <w:bookmarkStart w:id="0" w:name="_GoBack"/>
      <w:bookmarkEnd w:id="0"/>
    </w:p>
    <w:sectPr w:rsidR="0053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42"/>
    <w:rsid w:val="00532AFE"/>
    <w:rsid w:val="00572624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97BDB-AE36-4A38-BF8F-E2F85A8A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2022-08-24T11:31:00Z</dcterms:created>
  <dcterms:modified xsi:type="dcterms:W3CDTF">2022-08-24T11:31:00Z</dcterms:modified>
</cp:coreProperties>
</file>